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077BE6">
        <w:rPr>
          <w:rFonts w:ascii="Arial" w:hAnsi="Arial" w:cs="Arial"/>
          <w:b/>
          <w:bCs/>
          <w:sz w:val="28"/>
        </w:rPr>
        <w:t>Wiltshire Council</w:t>
      </w: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077BE6">
        <w:rPr>
          <w:rFonts w:ascii="Arial" w:hAnsi="Arial" w:cs="Arial"/>
          <w:b/>
          <w:bCs/>
          <w:sz w:val="28"/>
        </w:rPr>
        <w:t>Section 14(1) of the Road Traffic Regulation Act 1984</w:t>
      </w: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highlight w:val="yellow"/>
        </w:rPr>
      </w:pPr>
      <w:r w:rsidRPr="00077BE6">
        <w:rPr>
          <w:rFonts w:ascii="Arial" w:hAnsi="Arial" w:cs="Arial"/>
          <w:b/>
          <w:bCs/>
          <w:sz w:val="36"/>
          <w:highlight w:val="yellow"/>
        </w:rPr>
        <w:t>Temporary Closure of</w:t>
      </w:r>
    </w:p>
    <w:p w:rsidR="00077BE6" w:rsidRPr="00077BE6" w:rsidRDefault="00077BE6" w:rsidP="00077BE6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6"/>
          <w:highlight w:val="yellow"/>
        </w:rPr>
      </w:pPr>
      <w:r w:rsidRPr="00077BE6">
        <w:rPr>
          <w:rFonts w:ascii="Arial" w:hAnsi="Arial" w:cs="Arial"/>
          <w:b/>
          <w:bCs/>
          <w:sz w:val="36"/>
          <w:highlight w:val="yellow"/>
        </w:rPr>
        <w:t xml:space="preserve">B4069 (Part) Chippenham Road / </w:t>
      </w:r>
      <w:proofErr w:type="gramStart"/>
      <w:r w:rsidRPr="00077BE6">
        <w:rPr>
          <w:rFonts w:ascii="Arial" w:hAnsi="Arial" w:cs="Arial"/>
          <w:b/>
          <w:bCs/>
          <w:sz w:val="36"/>
          <w:highlight w:val="yellow"/>
        </w:rPr>
        <w:t>The</w:t>
      </w:r>
      <w:proofErr w:type="gramEnd"/>
      <w:r w:rsidRPr="00077BE6">
        <w:rPr>
          <w:rFonts w:ascii="Arial" w:hAnsi="Arial" w:cs="Arial"/>
          <w:b/>
          <w:bCs/>
          <w:sz w:val="36"/>
          <w:highlight w:val="yellow"/>
        </w:rPr>
        <w:t xml:space="preserve"> Butts, Lyneham &amp;</w:t>
      </w:r>
      <w:r w:rsidRPr="00077BE6">
        <w:rPr>
          <w:rFonts w:ascii="Arial" w:hAnsi="Arial" w:cs="Arial"/>
          <w:b/>
          <w:bCs/>
          <w:sz w:val="36"/>
          <w:highlight w:val="yellow"/>
        </w:rPr>
        <w:t xml:space="preserve"> </w:t>
      </w:r>
      <w:r w:rsidRPr="00077BE6">
        <w:rPr>
          <w:rFonts w:ascii="Arial" w:hAnsi="Arial" w:cs="Arial"/>
          <w:b/>
          <w:bCs/>
          <w:sz w:val="36"/>
          <w:highlight w:val="yellow"/>
        </w:rPr>
        <w:t>Bradenstoke</w:t>
      </w:r>
    </w:p>
    <w:p w:rsidR="00077BE6" w:rsidRPr="00077BE6" w:rsidRDefault="00077BE6" w:rsidP="00077BE6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6"/>
          <w:highlight w:val="yellow"/>
        </w:rPr>
      </w:pPr>
      <w:r w:rsidRPr="00077BE6">
        <w:rPr>
          <w:rFonts w:ascii="Arial" w:hAnsi="Arial" w:cs="Arial"/>
          <w:b/>
          <w:bCs/>
          <w:sz w:val="36"/>
          <w:highlight w:val="yellow"/>
        </w:rPr>
        <w:t xml:space="preserve">23 November 2015 </w:t>
      </w:r>
      <w:r w:rsidRPr="00077BE6">
        <w:rPr>
          <w:rFonts w:ascii="Arial" w:hAnsi="Arial" w:cs="Arial"/>
          <w:b/>
          <w:bCs/>
          <w:sz w:val="36"/>
          <w:highlight w:val="yellow"/>
        </w:rPr>
        <w:t>until 4 December 2015</w:t>
      </w: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077BE6">
        <w:rPr>
          <w:rFonts w:ascii="Arial" w:hAnsi="Arial" w:cs="Arial"/>
          <w:b/>
          <w:bCs/>
          <w:sz w:val="36"/>
          <w:highlight w:val="yellow"/>
        </w:rPr>
        <w:t>It is anticipated that the closure will be required daily between the hours of 09:00 - 15:00.</w:t>
      </w: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077BE6">
        <w:rPr>
          <w:rFonts w:ascii="Arial" w:hAnsi="Arial" w:cs="Arial"/>
          <w:b/>
          <w:sz w:val="32"/>
        </w:rPr>
        <w:t>Notice</w:t>
      </w:r>
      <w:r w:rsidRPr="00077BE6">
        <w:rPr>
          <w:rFonts w:ascii="Arial" w:hAnsi="Arial" w:cs="Arial"/>
          <w:sz w:val="28"/>
        </w:rPr>
        <w:t xml:space="preserve"> is hereby given that the Wiltshire Council has made an Order </w:t>
      </w:r>
      <w:r>
        <w:rPr>
          <w:rFonts w:ascii="Arial" w:hAnsi="Arial" w:cs="Arial"/>
          <w:sz w:val="28"/>
        </w:rPr>
        <w:t xml:space="preserve">(Ref: TTRO 3998) </w:t>
      </w:r>
      <w:r w:rsidRPr="00077BE6">
        <w:rPr>
          <w:rFonts w:ascii="Arial" w:hAnsi="Arial" w:cs="Arial"/>
          <w:sz w:val="28"/>
        </w:rPr>
        <w:t>to close temporarily to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all traffic:</w:t>
      </w: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077BE6">
        <w:rPr>
          <w:rFonts w:ascii="Arial" w:hAnsi="Arial" w:cs="Arial"/>
          <w:sz w:val="28"/>
        </w:rPr>
        <w:t>B4069 (Part) Chippenham Road / The Butts, Lyneham &amp; Bradenstoke; from a point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approximately 50m west of its junction with Hollow Way to its junction with A3102, The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Green.</w:t>
      </w: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077BE6">
        <w:rPr>
          <w:rFonts w:ascii="Arial" w:hAnsi="Arial" w:cs="Arial"/>
          <w:bCs/>
          <w:sz w:val="28"/>
          <w:u w:val="single"/>
        </w:rPr>
        <w:t>To enable</w:t>
      </w:r>
      <w:r w:rsidRPr="00077BE6">
        <w:rPr>
          <w:rFonts w:ascii="Arial" w:hAnsi="Arial" w:cs="Arial"/>
          <w:b/>
          <w:bCs/>
          <w:sz w:val="28"/>
        </w:rPr>
        <w:t xml:space="preserve">: </w:t>
      </w:r>
      <w:r w:rsidRPr="00077BE6">
        <w:rPr>
          <w:rFonts w:ascii="Arial" w:hAnsi="Arial" w:cs="Arial"/>
          <w:sz w:val="28"/>
        </w:rPr>
        <w:t>Wiltshire Council to carry out carriageway patching and associated lining works.</w:t>
      </w: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u w:val="single"/>
        </w:rPr>
      </w:pPr>
      <w:r w:rsidRPr="00077BE6">
        <w:rPr>
          <w:rFonts w:ascii="Arial" w:hAnsi="Arial" w:cs="Arial"/>
          <w:b/>
          <w:bCs/>
          <w:sz w:val="28"/>
          <w:u w:val="single"/>
        </w:rPr>
        <w:t>Alternative route:</w:t>
      </w: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077BE6">
        <w:rPr>
          <w:rFonts w:ascii="Arial" w:hAnsi="Arial" w:cs="Arial"/>
          <w:sz w:val="28"/>
        </w:rPr>
        <w:t xml:space="preserve">Via A3102 </w:t>
      </w:r>
      <w:proofErr w:type="spellStart"/>
      <w:r w:rsidRPr="00077BE6">
        <w:rPr>
          <w:rFonts w:ascii="Arial" w:hAnsi="Arial" w:cs="Arial"/>
          <w:sz w:val="28"/>
        </w:rPr>
        <w:t>Calne</w:t>
      </w:r>
      <w:proofErr w:type="spellEnd"/>
      <w:r w:rsidRPr="00077BE6">
        <w:rPr>
          <w:rFonts w:ascii="Arial" w:hAnsi="Arial" w:cs="Arial"/>
          <w:sz w:val="28"/>
        </w:rPr>
        <w:t xml:space="preserve"> - A4 Chippenham - B4069 Sutton Benger / Christian Malford (unaffected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length) and vice versa.</w:t>
      </w: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r w:rsidRPr="00077BE6">
        <w:rPr>
          <w:rFonts w:ascii="Arial" w:hAnsi="Arial" w:cs="Arial"/>
          <w:b/>
          <w:bCs/>
          <w:sz w:val="28"/>
        </w:rPr>
        <w:t>The closure and diversion route will be clearly indicated by traffic signs.</w:t>
      </w: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</w:p>
    <w:p w:rsid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077BE6">
        <w:rPr>
          <w:rFonts w:ascii="Arial" w:hAnsi="Arial" w:cs="Arial"/>
          <w:sz w:val="28"/>
        </w:rPr>
        <w:t>This Order will come into operation on 23 November 2015 and it is anticipated that the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closure will be required daily between the hours of 09:00 - 15:00 until 4 December 2015. It is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anticipated that the works will take the stated duration to complete depending upon weather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conditions. Access will be maintained for residents and businesses, although delays are</w:t>
      </w:r>
      <w:r>
        <w:rPr>
          <w:rFonts w:ascii="Arial" w:hAnsi="Arial" w:cs="Arial"/>
          <w:sz w:val="28"/>
        </w:rPr>
        <w:t xml:space="preserve"> </w:t>
      </w:r>
      <w:r w:rsidRPr="00077BE6">
        <w:rPr>
          <w:rFonts w:ascii="Arial" w:hAnsi="Arial" w:cs="Arial"/>
          <w:sz w:val="28"/>
        </w:rPr>
        <w:t>likely due to the nature of the works. The Order will have a maximum duration of 18 months.</w:t>
      </w:r>
    </w:p>
    <w:p w:rsidR="00077BE6" w:rsidRPr="00077BE6" w:rsidRDefault="00077BE6" w:rsidP="00077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077BE6" w:rsidRPr="00077BE6" w:rsidRDefault="00077BE6" w:rsidP="00077BE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</w:rPr>
      </w:pPr>
      <w:r w:rsidRPr="00077BE6">
        <w:rPr>
          <w:rFonts w:ascii="Arial" w:hAnsi="Arial" w:cs="Arial"/>
          <w:sz w:val="28"/>
        </w:rPr>
        <w:t>For further information please contact Atkins on 01225 777234.</w:t>
      </w:r>
    </w:p>
    <w:p w:rsidR="000C512B" w:rsidRDefault="00077BE6" w:rsidP="00077BE6">
      <w:pPr>
        <w:rPr>
          <w:rFonts w:ascii="Arial" w:hAnsi="Arial" w:cs="Arial"/>
          <w:bCs/>
          <w:sz w:val="28"/>
        </w:rPr>
      </w:pPr>
      <w:r w:rsidRPr="00077BE6">
        <w:rPr>
          <w:rFonts w:ascii="Arial" w:hAnsi="Arial" w:cs="Arial"/>
          <w:bCs/>
          <w:sz w:val="28"/>
        </w:rPr>
        <w:t>Sustainable Transport Group, County Hall, Bythesea Road, Trowbridge BA14 8JN</w:t>
      </w:r>
      <w:bookmarkStart w:id="0" w:name="_GoBack"/>
      <w:bookmarkEnd w:id="0"/>
    </w:p>
    <w:sectPr w:rsidR="000C512B" w:rsidSect="00077BE6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3"/>
    <w:rsid w:val="00077BE6"/>
    <w:rsid w:val="000A0133"/>
    <w:rsid w:val="000C512B"/>
    <w:rsid w:val="00392C3F"/>
    <w:rsid w:val="006C77B0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15F1-30A8-49D9-935D-3DE133A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3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Bragg</dc:creator>
  <cp:keywords/>
  <dc:description/>
  <cp:lastModifiedBy>Linda Bragg</cp:lastModifiedBy>
  <cp:revision>3</cp:revision>
  <cp:lastPrinted>2015-10-07T09:38:00Z</cp:lastPrinted>
  <dcterms:created xsi:type="dcterms:W3CDTF">2015-10-07T09:37:00Z</dcterms:created>
  <dcterms:modified xsi:type="dcterms:W3CDTF">2015-10-07T09:38:00Z</dcterms:modified>
</cp:coreProperties>
</file>